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AF" w:rsidRDefault="00F37CAF" w:rsidP="00F37CAF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7CAF">
        <w:rPr>
          <w:rFonts w:ascii="Times New Roman" w:hAnsi="Times New Roman"/>
          <w:sz w:val="28"/>
          <w:szCs w:val="28"/>
        </w:rPr>
        <w:t xml:space="preserve">В общеобразовательных </w:t>
      </w:r>
      <w:proofErr w:type="gramStart"/>
      <w:r w:rsidRPr="00F37CAF">
        <w:rPr>
          <w:rFonts w:ascii="Times New Roman" w:hAnsi="Times New Roman"/>
          <w:sz w:val="28"/>
          <w:szCs w:val="28"/>
        </w:rPr>
        <w:t>учреждениях  в</w:t>
      </w:r>
      <w:proofErr w:type="gramEnd"/>
      <w:r w:rsidRPr="00F37CAF">
        <w:rPr>
          <w:rFonts w:ascii="Times New Roman" w:hAnsi="Times New Roman"/>
          <w:sz w:val="28"/>
          <w:szCs w:val="28"/>
        </w:rPr>
        <w:t xml:space="preserve"> соответствии с Положением о наставничестве разработаны планы работы, молодым специалистам назначены наставники из числа квалифицированных педагогических работников.</w:t>
      </w:r>
      <w:r w:rsidRPr="00F37CAF">
        <w:rPr>
          <w:rFonts w:ascii="Times New Roman" w:hAnsi="Times New Roman"/>
          <w:sz w:val="28"/>
          <w:szCs w:val="24"/>
        </w:rPr>
        <w:t xml:space="preserve"> </w:t>
      </w:r>
      <w:r w:rsidRPr="00F37CAF">
        <w:rPr>
          <w:rFonts w:ascii="Times New Roman" w:hAnsi="Times New Roman"/>
          <w:sz w:val="28"/>
          <w:szCs w:val="28"/>
        </w:rPr>
        <w:t xml:space="preserve">Разработаны индивидуальные программы профессионального развития молодых педагогов. </w:t>
      </w:r>
    </w:p>
    <w:p w:rsidR="00933EAA" w:rsidRPr="00F37CAF" w:rsidRDefault="00F37CAF" w:rsidP="00F37CAF">
      <w:pPr>
        <w:spacing w:line="276" w:lineRule="auto"/>
        <w:ind w:firstLine="708"/>
        <w:jc w:val="both"/>
        <w:rPr>
          <w:sz w:val="24"/>
        </w:rPr>
      </w:pPr>
      <w:bookmarkStart w:id="0" w:name="_GoBack"/>
      <w:bookmarkEnd w:id="0"/>
      <w:r w:rsidRPr="00F37CAF">
        <w:rPr>
          <w:rFonts w:ascii="Times New Roman" w:hAnsi="Times New Roman"/>
          <w:sz w:val="28"/>
          <w:szCs w:val="28"/>
        </w:rPr>
        <w:t xml:space="preserve">На уровне Комитета по образованию администрации Тулунского муниципального района, МКУ «Центр методического и финансового сопровождения образовательных учреждений Тулунского муниципального района» для оказания консультационной помощи молодым специалистам закреплены ведущие специалисты, аналитики-методисты и другие специалисты, в том числе специалист по кадрам, начальник отдела правового обеспечения и кадровой работы. При МКУ «Центр методического и финансового сопровождения образовательных учреждений Тулунского района» функционирует «Школа молодого специалиста». Работа «Школы молодого специалиста» осуществляется по утверждённому годовому плану в соответствии с запросами молодых специалистов и образовательных учреждений. Молодые специалисты </w:t>
      </w:r>
      <w:proofErr w:type="gramStart"/>
      <w:r w:rsidRPr="00F37CAF">
        <w:rPr>
          <w:rFonts w:ascii="Times New Roman" w:hAnsi="Times New Roman"/>
          <w:sz w:val="28"/>
          <w:szCs w:val="28"/>
        </w:rPr>
        <w:t>вовлечены  в</w:t>
      </w:r>
      <w:proofErr w:type="gramEnd"/>
      <w:r w:rsidRPr="00F37CAF">
        <w:rPr>
          <w:rFonts w:ascii="Times New Roman" w:hAnsi="Times New Roman"/>
          <w:sz w:val="28"/>
          <w:szCs w:val="28"/>
        </w:rPr>
        <w:t xml:space="preserve"> работу районных и территориальных методических  </w:t>
      </w:r>
      <w:r w:rsidRPr="00F37CAF">
        <w:rPr>
          <w:rFonts w:ascii="Times New Roman" w:hAnsi="Times New Roman"/>
          <w:spacing w:val="-8"/>
          <w:sz w:val="28"/>
          <w:szCs w:val="28"/>
        </w:rPr>
        <w:t>объединений.</w:t>
      </w:r>
      <w:r w:rsidRPr="00F37CAF">
        <w:rPr>
          <w:sz w:val="28"/>
        </w:rPr>
        <w:t xml:space="preserve"> </w:t>
      </w:r>
      <w:r w:rsidRPr="00F37CAF">
        <w:rPr>
          <w:rFonts w:ascii="Times New Roman" w:hAnsi="Times New Roman"/>
          <w:sz w:val="28"/>
          <w:szCs w:val="28"/>
        </w:rPr>
        <w:t xml:space="preserve">  </w:t>
      </w:r>
    </w:p>
    <w:sectPr w:rsidR="00933EAA" w:rsidRPr="00F3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C34"/>
    <w:rsid w:val="00522C34"/>
    <w:rsid w:val="00933EAA"/>
    <w:rsid w:val="00F3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F3A4C-7904-4B27-9DCE-9B1D53ED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2022-06-20T08:40:00Z</dcterms:created>
  <dcterms:modified xsi:type="dcterms:W3CDTF">2022-06-20T08:41:00Z</dcterms:modified>
</cp:coreProperties>
</file>